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035" w:rsidRDefault="00FD4F64">
      <w:r>
        <w:rPr>
          <w:noProof/>
          <w:lang w:eastAsia="en-GB"/>
        </w:rPr>
        <w:drawing>
          <wp:inline distT="0" distB="0" distL="0" distR="0" wp14:anchorId="5F3CC089" wp14:editId="234D4B89">
            <wp:extent cx="5731510" cy="5296340"/>
            <wp:effectExtent l="0" t="0" r="2540" b="0"/>
            <wp:docPr id="1" name="Picture 1" descr="https://i0.wp.com/famvin400.info/wp-content/uploads/2017/03/logo-400-ES-03.png?w=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famvin400.info/wp-content/uploads/2017/03/logo-400-ES-03.png?w=10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296340"/>
                    </a:xfrm>
                    <a:prstGeom prst="rect">
                      <a:avLst/>
                    </a:prstGeom>
                    <a:noFill/>
                    <a:ln>
                      <a:noFill/>
                    </a:ln>
                  </pic:spPr>
                </pic:pic>
              </a:graphicData>
            </a:graphic>
          </wp:inline>
        </w:drawing>
      </w:r>
    </w:p>
    <w:p w:rsidR="00FD4F64" w:rsidRDefault="00FD4F64"/>
    <w:p w:rsidR="00FD4F64" w:rsidRDefault="00FD4F64"/>
    <w:p w:rsidR="00FD4F64" w:rsidRDefault="00FD4F64"/>
    <w:p w:rsidR="00FD4F64" w:rsidRDefault="00FD4F64"/>
    <w:p w:rsidR="00FD4F64" w:rsidRDefault="00FD4F64"/>
    <w:p w:rsidR="00FD4F64" w:rsidRDefault="00FD4F64">
      <w:r>
        <w:rPr>
          <w:noProof/>
          <w:lang w:eastAsia="en-GB"/>
        </w:rPr>
        <w:lastRenderedPageBreak/>
        <w:drawing>
          <wp:inline distT="0" distB="0" distL="0" distR="0" wp14:anchorId="750AF146" wp14:editId="0F050119">
            <wp:extent cx="5731510" cy="6673494"/>
            <wp:effectExtent l="0" t="0" r="2540" b="0"/>
            <wp:docPr id="2" name="Picture 2" descr="https://i1.wp.com/famvin400.info/wp-content/uploads/2017/03/latest.png?w=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famvin400.info/wp-content/uploads/2017/03/latest.png?w=10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6673494"/>
                    </a:xfrm>
                    <a:prstGeom prst="rect">
                      <a:avLst/>
                    </a:prstGeom>
                    <a:noFill/>
                    <a:ln>
                      <a:noFill/>
                    </a:ln>
                  </pic:spPr>
                </pic:pic>
              </a:graphicData>
            </a:graphic>
          </wp:inline>
        </w:drawing>
      </w:r>
    </w:p>
    <w:p w:rsidR="00FD4F64" w:rsidRDefault="00FD4F64"/>
    <w:p w:rsidR="00FD4F64" w:rsidRDefault="00FD4F64"/>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noProof/>
          <w:color w:val="666666"/>
          <w:sz w:val="21"/>
          <w:szCs w:val="21"/>
          <w:lang w:eastAsia="en-GB"/>
        </w:rPr>
        <w:lastRenderedPageBreak/>
        <w:drawing>
          <wp:inline distT="0" distB="0" distL="0" distR="0" wp14:anchorId="57C5571D" wp14:editId="66D91C53">
            <wp:extent cx="6724650" cy="6210300"/>
            <wp:effectExtent l="0" t="0" r="0" b="0"/>
            <wp:docPr id="3" name="Picture 3" descr="https://i0.wp.com/famvin400.info/wp-content/uploads/2017/03/logo-400-ES-03.png?w=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famvin400.info/wp-content/uploads/2017/03/logo-400-ES-03.png?w=10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4650" cy="6210300"/>
                    </a:xfrm>
                    <a:prstGeom prst="rect">
                      <a:avLst/>
                    </a:prstGeom>
                    <a:noFill/>
                    <a:ln>
                      <a:noFill/>
                    </a:ln>
                  </pic:spPr>
                </pic:pic>
              </a:graphicData>
            </a:graphic>
          </wp:inline>
        </w:drawing>
      </w:r>
    </w:p>
    <w:p w:rsidR="00152A40" w:rsidRDefault="00152A40" w:rsidP="00FD4F64">
      <w:pPr>
        <w:spacing w:after="0" w:line="240" w:lineRule="atLeast"/>
        <w:textAlignment w:val="baseline"/>
        <w:outlineLvl w:val="0"/>
        <w:rPr>
          <w:rFonts w:ascii="Arial" w:eastAsia="Times New Roman" w:hAnsi="Arial" w:cs="Arial"/>
          <w:color w:val="333333"/>
          <w:kern w:val="36"/>
          <w:sz w:val="45"/>
          <w:szCs w:val="45"/>
          <w:lang w:eastAsia="en-GB"/>
        </w:rPr>
      </w:pPr>
    </w:p>
    <w:p w:rsidR="00152A40" w:rsidRDefault="00152A40" w:rsidP="00FD4F64">
      <w:pPr>
        <w:spacing w:after="0" w:line="240" w:lineRule="atLeast"/>
        <w:textAlignment w:val="baseline"/>
        <w:outlineLvl w:val="0"/>
        <w:rPr>
          <w:rFonts w:ascii="Arial" w:eastAsia="Times New Roman" w:hAnsi="Arial" w:cs="Arial"/>
          <w:color w:val="333333"/>
          <w:kern w:val="36"/>
          <w:sz w:val="45"/>
          <w:szCs w:val="45"/>
          <w:lang w:eastAsia="en-GB"/>
        </w:rPr>
      </w:pPr>
    </w:p>
    <w:p w:rsidR="00152A40" w:rsidRDefault="00152A40" w:rsidP="00FD4F64">
      <w:pPr>
        <w:spacing w:after="0" w:line="240" w:lineRule="atLeast"/>
        <w:textAlignment w:val="baseline"/>
        <w:outlineLvl w:val="0"/>
        <w:rPr>
          <w:rFonts w:ascii="Arial" w:eastAsia="Times New Roman" w:hAnsi="Arial" w:cs="Arial"/>
          <w:color w:val="333333"/>
          <w:kern w:val="36"/>
          <w:sz w:val="45"/>
          <w:szCs w:val="45"/>
          <w:lang w:eastAsia="en-GB"/>
        </w:rPr>
      </w:pPr>
    </w:p>
    <w:p w:rsidR="00152A40" w:rsidRDefault="00152A40" w:rsidP="00FD4F64">
      <w:pPr>
        <w:spacing w:after="0" w:line="240" w:lineRule="atLeast"/>
        <w:textAlignment w:val="baseline"/>
        <w:outlineLvl w:val="0"/>
        <w:rPr>
          <w:rFonts w:ascii="Arial" w:eastAsia="Times New Roman" w:hAnsi="Arial" w:cs="Arial"/>
          <w:color w:val="333333"/>
          <w:kern w:val="36"/>
          <w:sz w:val="45"/>
          <w:szCs w:val="45"/>
          <w:lang w:eastAsia="en-GB"/>
        </w:rPr>
      </w:pPr>
    </w:p>
    <w:p w:rsidR="00152A40" w:rsidRDefault="00152A40" w:rsidP="00FD4F64">
      <w:pPr>
        <w:spacing w:after="0" w:line="240" w:lineRule="atLeast"/>
        <w:textAlignment w:val="baseline"/>
        <w:outlineLvl w:val="0"/>
        <w:rPr>
          <w:rFonts w:ascii="Arial" w:eastAsia="Times New Roman" w:hAnsi="Arial" w:cs="Arial"/>
          <w:color w:val="333333"/>
          <w:kern w:val="36"/>
          <w:sz w:val="45"/>
          <w:szCs w:val="45"/>
          <w:lang w:eastAsia="en-GB"/>
        </w:rPr>
      </w:pPr>
    </w:p>
    <w:p w:rsidR="00152A40" w:rsidRDefault="00152A40" w:rsidP="00FD4F64">
      <w:pPr>
        <w:spacing w:after="0" w:line="240" w:lineRule="atLeast"/>
        <w:textAlignment w:val="baseline"/>
        <w:outlineLvl w:val="0"/>
        <w:rPr>
          <w:rFonts w:ascii="Arial" w:eastAsia="Times New Roman" w:hAnsi="Arial" w:cs="Arial"/>
          <w:color w:val="333333"/>
          <w:kern w:val="36"/>
          <w:sz w:val="45"/>
          <w:szCs w:val="45"/>
          <w:lang w:eastAsia="en-GB"/>
        </w:rPr>
      </w:pPr>
    </w:p>
    <w:p w:rsidR="00152A40" w:rsidRDefault="00152A40" w:rsidP="00FD4F64">
      <w:pPr>
        <w:spacing w:after="0" w:line="240" w:lineRule="atLeast"/>
        <w:textAlignment w:val="baseline"/>
        <w:outlineLvl w:val="0"/>
        <w:rPr>
          <w:rFonts w:ascii="Arial" w:eastAsia="Times New Roman" w:hAnsi="Arial" w:cs="Arial"/>
          <w:color w:val="333333"/>
          <w:kern w:val="36"/>
          <w:sz w:val="45"/>
          <w:szCs w:val="45"/>
          <w:lang w:eastAsia="en-GB"/>
        </w:rPr>
      </w:pPr>
    </w:p>
    <w:p w:rsidR="00FD4F64" w:rsidRPr="00FD4F64" w:rsidRDefault="00FD4F64" w:rsidP="00FD4F64">
      <w:pPr>
        <w:spacing w:after="0" w:line="240" w:lineRule="atLeast"/>
        <w:textAlignment w:val="baseline"/>
        <w:outlineLvl w:val="0"/>
        <w:rPr>
          <w:rFonts w:ascii="Arial" w:eastAsia="Times New Roman" w:hAnsi="Arial" w:cs="Arial"/>
          <w:color w:val="333333"/>
          <w:kern w:val="36"/>
          <w:sz w:val="45"/>
          <w:szCs w:val="45"/>
          <w:lang w:eastAsia="en-GB"/>
        </w:rPr>
      </w:pPr>
      <w:r w:rsidRPr="00FD4F64">
        <w:rPr>
          <w:rFonts w:ascii="Arial" w:eastAsia="Times New Roman" w:hAnsi="Arial" w:cs="Arial"/>
          <w:color w:val="333333"/>
          <w:kern w:val="36"/>
          <w:sz w:val="40"/>
          <w:szCs w:val="40"/>
          <w:lang w:eastAsia="en-GB"/>
        </w:rPr>
        <w:lastRenderedPageBreak/>
        <w:t>International Symposium of the Vincentian Family</w:t>
      </w:r>
      <w:r w:rsidR="00152A40" w:rsidRPr="00152A40">
        <w:rPr>
          <w:rFonts w:ascii="Arial" w:eastAsia="Times New Roman" w:hAnsi="Arial" w:cs="Arial"/>
          <w:color w:val="333333"/>
          <w:kern w:val="36"/>
          <w:sz w:val="40"/>
          <w:szCs w:val="40"/>
          <w:lang w:eastAsia="en-GB"/>
        </w:rPr>
        <w:t xml:space="preserve"> -</w:t>
      </w:r>
      <w:r w:rsidR="00152A40" w:rsidRPr="00152A40">
        <w:rPr>
          <w:rFonts w:ascii="Arial" w:eastAsia="Times New Roman" w:hAnsi="Arial" w:cs="Arial"/>
          <w:color w:val="333333"/>
          <w:kern w:val="36"/>
          <w:sz w:val="45"/>
          <w:szCs w:val="45"/>
          <w:lang w:eastAsia="en-GB"/>
        </w:rPr>
        <w:t>http://famvin.org/en/2017/01/31/celebration-400th-anniversary-vincentian-charism/</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p>
    <w:p w:rsidR="00FD4F64" w:rsidRPr="00FD4F64" w:rsidRDefault="00FD4F64" w:rsidP="00FD4F64">
      <w:pPr>
        <w:spacing w:after="0" w:line="0" w:lineRule="auto"/>
        <w:jc w:val="center"/>
        <w:textAlignment w:val="baseline"/>
        <w:rPr>
          <w:rFonts w:ascii="Arial" w:eastAsia="Times New Roman" w:hAnsi="Arial" w:cs="Arial"/>
          <w:color w:val="666666"/>
          <w:sz w:val="21"/>
          <w:szCs w:val="21"/>
          <w:lang w:eastAsia="en-GB"/>
        </w:rPr>
      </w:pPr>
      <w:r w:rsidRPr="00FD4F64">
        <w:rPr>
          <w:rFonts w:ascii="Arial" w:eastAsia="Times New Roman" w:hAnsi="Arial" w:cs="Arial"/>
          <w:noProof/>
          <w:color w:val="666666"/>
          <w:sz w:val="21"/>
          <w:szCs w:val="21"/>
          <w:lang w:eastAsia="en-GB"/>
        </w:rPr>
        <w:drawing>
          <wp:inline distT="0" distB="0" distL="0" distR="0" wp14:anchorId="48ABD804" wp14:editId="7D4DCDE5">
            <wp:extent cx="6962775" cy="8105775"/>
            <wp:effectExtent l="0" t="0" r="9525" b="9525"/>
            <wp:docPr id="4" name="Picture 4" descr="https://i1.wp.com/famvin400.info/wp-content/uploads/2017/03/latest.png?w=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famvin400.info/wp-content/uploads/2017/03/latest.png?w=10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2775" cy="8105775"/>
                    </a:xfrm>
                    <a:prstGeom prst="rect">
                      <a:avLst/>
                    </a:prstGeom>
                    <a:noFill/>
                    <a:ln>
                      <a:noFill/>
                    </a:ln>
                  </pic:spPr>
                </pic:pic>
              </a:graphicData>
            </a:graphic>
          </wp:inline>
        </w:drawing>
      </w:r>
    </w:p>
    <w:p w:rsidR="00FD4F64" w:rsidRPr="00FD4F64" w:rsidRDefault="00F15863" w:rsidP="00FD4F64">
      <w:pPr>
        <w:spacing w:after="0" w:line="240" w:lineRule="auto"/>
        <w:jc w:val="center"/>
        <w:textAlignment w:val="baseline"/>
        <w:rPr>
          <w:rFonts w:ascii="Arial" w:eastAsia="Times New Roman" w:hAnsi="Arial" w:cs="Arial"/>
          <w:color w:val="666666"/>
          <w:sz w:val="21"/>
          <w:szCs w:val="21"/>
          <w:lang w:eastAsia="en-GB"/>
        </w:rPr>
      </w:pPr>
      <w:hyperlink r:id="rId6" w:history="1">
        <w:r w:rsidR="00FD4F64" w:rsidRPr="00FD4F64">
          <w:rPr>
            <w:rFonts w:ascii="ETmodules" w:eastAsia="Times New Roman" w:hAnsi="ETmodules" w:cs="Arial"/>
            <w:color w:val="FFFFFF"/>
            <w:sz w:val="74"/>
            <w:szCs w:val="74"/>
            <w:bdr w:val="none" w:sz="0" w:space="0" w:color="auto" w:frame="1"/>
            <w:lang w:eastAsia="en-GB"/>
          </w:rPr>
          <w:t>;</w:t>
        </w:r>
      </w:hyperlink>
    </w:p>
    <w:p w:rsidR="00FD4F64" w:rsidRPr="00FD4F64" w:rsidRDefault="00FD4F64" w:rsidP="00FD4F64">
      <w:pPr>
        <w:spacing w:line="240" w:lineRule="atLeast"/>
        <w:textAlignment w:val="baseline"/>
        <w:outlineLvl w:val="1"/>
        <w:rPr>
          <w:rFonts w:ascii="Arial" w:eastAsia="Times New Roman" w:hAnsi="Arial" w:cs="Arial"/>
          <w:color w:val="333333"/>
          <w:sz w:val="39"/>
          <w:szCs w:val="39"/>
          <w:lang w:eastAsia="en-GB"/>
        </w:rPr>
      </w:pPr>
      <w:r w:rsidRPr="00FD4F64">
        <w:rPr>
          <w:rFonts w:ascii="Arial" w:eastAsia="Times New Roman" w:hAnsi="Arial" w:cs="Arial"/>
          <w:color w:val="333333"/>
          <w:sz w:val="39"/>
          <w:szCs w:val="39"/>
          <w:lang w:eastAsia="en-GB"/>
        </w:rPr>
        <w:t>Letter of Tomaž Mavrič, CM, President of the Vincentian Family Executive Committee</w:t>
      </w:r>
    </w:p>
    <w:p w:rsid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noProof/>
          <w:color w:val="666666"/>
          <w:sz w:val="21"/>
          <w:szCs w:val="21"/>
          <w:lang w:eastAsia="en-GB"/>
        </w:rPr>
        <w:drawing>
          <wp:inline distT="0" distB="0" distL="0" distR="0" wp14:anchorId="038ADB30" wp14:editId="01EF00FD">
            <wp:extent cx="2857500" cy="2724150"/>
            <wp:effectExtent l="0" t="0" r="0" b="0"/>
            <wp:docPr id="5" name="Picture 5" descr="https://i2.wp.com/famvin400.info/wp-content/uploads/2017/03/NOVO-SG-CM.jpg?resize=300%2C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2.wp.com/famvin400.info/wp-content/uploads/2017/03/NOVO-SG-CM.jpg?resize=300%2C2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724150"/>
                    </a:xfrm>
                    <a:prstGeom prst="rect">
                      <a:avLst/>
                    </a:prstGeom>
                    <a:noFill/>
                    <a:ln>
                      <a:noFill/>
                    </a:ln>
                  </pic:spPr>
                </pic:pic>
              </a:graphicData>
            </a:graphic>
          </wp:inline>
        </w:drawing>
      </w:r>
    </w:p>
    <w:p w:rsidR="00FD4F64" w:rsidRDefault="00FD4F64" w:rsidP="00FD4F64">
      <w:pPr>
        <w:spacing w:after="0" w:line="240" w:lineRule="auto"/>
        <w:textAlignment w:val="baseline"/>
        <w:rPr>
          <w:rFonts w:ascii="Arial" w:eastAsia="Times New Roman" w:hAnsi="Arial" w:cs="Arial"/>
          <w:color w:val="666666"/>
          <w:sz w:val="21"/>
          <w:szCs w:val="21"/>
          <w:lang w:eastAsia="en-GB"/>
        </w:rPr>
      </w:pP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Dear Members of the Vincentian Family,</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May the grace and peace of Jesus be always with us!</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It is with great joy that I invite you to come to Rome on the weekend of 12 – 15 October 2017 for a Vincentian Family Symposium.  Our Jubilee theme “Welcome the Stranger” is the focus of this event.  The Symposium goes from Thursday (for registration only) through Sunday, 1:00 PM.  Details for the Symposium are found on the </w:t>
      </w:r>
      <w:hyperlink r:id="rId8" w:history="1">
        <w:r w:rsidRPr="00FD4F64">
          <w:rPr>
            <w:rFonts w:ascii="Arial" w:eastAsia="Times New Roman" w:hAnsi="Arial" w:cs="Arial"/>
            <w:color w:val="2EA3F2"/>
            <w:sz w:val="21"/>
            <w:szCs w:val="21"/>
            <w:u w:val="single"/>
            <w:bdr w:val="none" w:sz="0" w:space="0" w:color="auto" w:frame="1"/>
            <w:lang w:eastAsia="en-GB"/>
          </w:rPr>
          <w:t>Schedule</w:t>
        </w:r>
      </w:hyperlink>
      <w:r w:rsidRPr="00FD4F64">
        <w:rPr>
          <w:rFonts w:ascii="Arial" w:eastAsia="Times New Roman" w:hAnsi="Arial" w:cs="Arial"/>
          <w:color w:val="666666"/>
          <w:sz w:val="21"/>
          <w:szCs w:val="21"/>
          <w:lang w:eastAsia="en-GB"/>
        </w:rPr>
        <w:t>.</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I believe it is a gift from God to us to be able to celebrate this event together with Pope Francis, who will join us on Saturday, October 14.  We are also privileged to have the reliquary with the Heart of St. Vincent, which has begun its journey throughout the world, with us in Rome for this weekend. It is a great blessing for the entire Vincentian Family and a beautiful opportunity for us to be renewed in our missionary zeal.  We will also be celebrating a prayer vigil in the Basilica of St. Paul Outside the Walls, as well as the closing Mass on Sunday at St. Peter’s Basilica.</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The 400</w:t>
      </w:r>
      <w:r w:rsidRPr="00FD4F64">
        <w:rPr>
          <w:rFonts w:ascii="Arial" w:eastAsia="Times New Roman" w:hAnsi="Arial" w:cs="Arial"/>
          <w:color w:val="666666"/>
          <w:sz w:val="21"/>
          <w:szCs w:val="21"/>
          <w:bdr w:val="none" w:sz="0" w:space="0" w:color="auto" w:frame="1"/>
          <w:vertAlign w:val="superscript"/>
          <w:lang w:eastAsia="en-GB"/>
        </w:rPr>
        <w:t>th</w:t>
      </w:r>
      <w:r w:rsidRPr="00FD4F64">
        <w:rPr>
          <w:rFonts w:ascii="Arial" w:eastAsia="Times New Roman" w:hAnsi="Arial" w:cs="Arial"/>
          <w:color w:val="666666"/>
          <w:sz w:val="21"/>
          <w:szCs w:val="21"/>
          <w:lang w:eastAsia="en-GB"/>
        </w:rPr>
        <w:t> anniversary of the charism provides us with the perfect opportunity to celebrate our Vincentian heritage, to give thanks for all that has been done and to develop ideas and plans for the future. Of great importance is the consideration of our changing demographics and social contexts, the pressing needs of the poor, and our ability to best respond to these as a Family.</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I also extend a special invitation to youth (ages 18-28).  We hope that the Symposium will also be a powerful time to animate them in their Vincentian vocation.</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After receiving the “Save the Date” announcement a few weeks ago, a number of people began to organize group travel and/or pilgrimages which would include the Symposium.  I ask you to encourage your ministry groups – parishioners, schools and their alumni, etc. – as well as members of your volunteer groups, affiliates, and other collaborators – to think along these same lines.</w:t>
      </w:r>
    </w:p>
    <w:p w:rsidR="00FD4F64" w:rsidRPr="00FD4F64" w:rsidRDefault="00F15863" w:rsidP="00FD4F64">
      <w:pPr>
        <w:spacing w:after="0" w:line="240" w:lineRule="auto"/>
        <w:textAlignment w:val="baseline"/>
        <w:rPr>
          <w:rFonts w:ascii="Arial" w:eastAsia="Times New Roman" w:hAnsi="Arial" w:cs="Arial"/>
          <w:color w:val="666666"/>
          <w:sz w:val="21"/>
          <w:szCs w:val="21"/>
          <w:lang w:eastAsia="en-GB"/>
        </w:rPr>
      </w:pPr>
      <w:hyperlink r:id="rId9" w:tgtFrame="_blank" w:history="1">
        <w:r w:rsidR="00FD4F64" w:rsidRPr="00FD4F64">
          <w:rPr>
            <w:rFonts w:ascii="Arial" w:eastAsia="Times New Roman" w:hAnsi="Arial" w:cs="Arial"/>
            <w:color w:val="2EA3F2"/>
            <w:sz w:val="21"/>
            <w:szCs w:val="21"/>
            <w:u w:val="single"/>
            <w:bdr w:val="none" w:sz="0" w:space="0" w:color="auto" w:frame="1"/>
            <w:lang w:eastAsia="en-GB"/>
          </w:rPr>
          <w:t>On the Information Sheet</w:t>
        </w:r>
      </w:hyperlink>
      <w:r w:rsidR="00FD4F64" w:rsidRPr="00FD4F64">
        <w:rPr>
          <w:rFonts w:ascii="Arial" w:eastAsia="Times New Roman" w:hAnsi="Arial" w:cs="Arial"/>
          <w:color w:val="666666"/>
          <w:sz w:val="21"/>
          <w:szCs w:val="21"/>
          <w:lang w:eastAsia="en-GB"/>
        </w:rPr>
        <w:t> are listed some travel agencies which may be able to assist you with housing and transportation.  </w:t>
      </w:r>
      <w:r w:rsidR="00FD4F64" w:rsidRPr="00FD4F64">
        <w:rPr>
          <w:rFonts w:ascii="Arial" w:eastAsia="Times New Roman" w:hAnsi="Arial" w:cs="Arial"/>
          <w:b/>
          <w:bCs/>
          <w:color w:val="666666"/>
          <w:sz w:val="21"/>
          <w:szCs w:val="21"/>
          <w:bdr w:val="none" w:sz="0" w:space="0" w:color="auto" w:frame="1"/>
          <w:lang w:eastAsia="en-GB"/>
        </w:rPr>
        <w:t>There is no registration fee for the Symposium.</w:t>
      </w:r>
      <w:r w:rsidR="00FD4F64" w:rsidRPr="00FD4F64">
        <w:rPr>
          <w:rFonts w:ascii="Arial" w:eastAsia="Times New Roman" w:hAnsi="Arial" w:cs="Arial"/>
          <w:color w:val="666666"/>
          <w:sz w:val="21"/>
          <w:szCs w:val="21"/>
          <w:lang w:eastAsia="en-GB"/>
        </w:rPr>
        <w:t>  Each participant is responsible for the cost of his/her own travel, housing, and food.</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We have also created this website through which you will be updated on the events which will occur over this weekend: </w:t>
      </w:r>
      <w:hyperlink r:id="rId10" w:history="1">
        <w:r w:rsidRPr="00FD4F64">
          <w:rPr>
            <w:rFonts w:ascii="Arial" w:eastAsia="Times New Roman" w:hAnsi="Arial" w:cs="Arial"/>
            <w:color w:val="2EA3F2"/>
            <w:sz w:val="21"/>
            <w:szCs w:val="21"/>
            <w:u w:val="single"/>
            <w:bdr w:val="none" w:sz="0" w:space="0" w:color="auto" w:frame="1"/>
            <w:lang w:eastAsia="en-GB"/>
          </w:rPr>
          <w:t>http://famvin400.info/</w:t>
        </w:r>
      </w:hyperlink>
      <w:r w:rsidRPr="00FD4F64">
        <w:rPr>
          <w:rFonts w:ascii="Arial" w:eastAsia="Times New Roman" w:hAnsi="Arial" w:cs="Arial"/>
          <w:color w:val="666666"/>
          <w:sz w:val="21"/>
          <w:szCs w:val="21"/>
          <w:lang w:eastAsia="en-GB"/>
        </w:rPr>
        <w:t>.</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Please </w:t>
      </w:r>
      <w:hyperlink r:id="rId11" w:history="1">
        <w:r w:rsidRPr="00FD4F64">
          <w:rPr>
            <w:rFonts w:ascii="Arial" w:eastAsia="Times New Roman" w:hAnsi="Arial" w:cs="Arial"/>
            <w:color w:val="2EA3F2"/>
            <w:sz w:val="21"/>
            <w:szCs w:val="21"/>
            <w:u w:val="single"/>
            <w:bdr w:val="none" w:sz="0" w:space="0" w:color="auto" w:frame="1"/>
            <w:lang w:eastAsia="en-GB"/>
          </w:rPr>
          <w:t>submit the registration form</w:t>
        </w:r>
      </w:hyperlink>
      <w:r w:rsidRPr="00FD4F64">
        <w:rPr>
          <w:rFonts w:ascii="Arial" w:eastAsia="Times New Roman" w:hAnsi="Arial" w:cs="Arial"/>
          <w:color w:val="666666"/>
          <w:sz w:val="21"/>
          <w:szCs w:val="21"/>
          <w:lang w:eastAsia="en-GB"/>
        </w:rPr>
        <w:t> before 1 September, 2017.  This helps us to finalize the logistics for offering the Symposium in six languages.</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Please note: if your country requires you to obtain a Letter of Invitation in order to travel to Italy, please review the Information Sheet for instructions. Requests should be </w:t>
      </w:r>
      <w:hyperlink r:id="rId12" w:history="1">
        <w:r w:rsidRPr="00FD4F64">
          <w:rPr>
            <w:rFonts w:ascii="Arial" w:eastAsia="Times New Roman" w:hAnsi="Arial" w:cs="Arial"/>
            <w:color w:val="2EA3F2"/>
            <w:sz w:val="21"/>
            <w:szCs w:val="21"/>
            <w:u w:val="single"/>
            <w:bdr w:val="none" w:sz="0" w:space="0" w:color="auto" w:frame="1"/>
            <w:lang w:eastAsia="en-GB"/>
          </w:rPr>
          <w:t>submitted from the request page</w:t>
        </w:r>
      </w:hyperlink>
      <w:r w:rsidRPr="00FD4F64">
        <w:rPr>
          <w:rFonts w:ascii="Arial" w:eastAsia="Times New Roman" w:hAnsi="Arial" w:cs="Arial"/>
          <w:color w:val="666666"/>
          <w:sz w:val="21"/>
          <w:szCs w:val="21"/>
          <w:lang w:eastAsia="en-GB"/>
        </w:rPr>
        <w:t> by July 1, 2017.</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bookmarkStart w:id="0" w:name="_GoBack"/>
      <w:bookmarkEnd w:id="0"/>
      <w:r w:rsidRPr="00FD4F64">
        <w:rPr>
          <w:rFonts w:ascii="Arial" w:eastAsia="Times New Roman" w:hAnsi="Arial" w:cs="Arial"/>
          <w:color w:val="666666"/>
          <w:sz w:val="21"/>
          <w:szCs w:val="21"/>
          <w:lang w:eastAsia="en-GB"/>
        </w:rPr>
        <w:t>I look forward to being with you soon in Rome!</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Your brother in Saint Vincent de Paul</w:t>
      </w:r>
    </w:p>
    <w:p w:rsidR="00FD4F64" w:rsidRPr="00FD4F64" w:rsidRDefault="00FD4F64" w:rsidP="00FD4F64">
      <w:pPr>
        <w:spacing w:after="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noProof/>
          <w:color w:val="666666"/>
          <w:sz w:val="21"/>
          <w:szCs w:val="21"/>
          <w:lang w:eastAsia="en-GB"/>
        </w:rPr>
        <w:drawing>
          <wp:inline distT="0" distB="0" distL="0" distR="0" wp14:anchorId="010769BA" wp14:editId="6D789DCB">
            <wp:extent cx="2857500" cy="990600"/>
            <wp:effectExtent l="0" t="0" r="0" b="0"/>
            <wp:docPr id="6" name="Picture 6" descr="https://i0.wp.com/famvin400.info/wp-content/uploads/2017/03/firma-mavrik.png?resize=300%2C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famvin400.info/wp-content/uploads/2017/03/firma-mavrik.png?resize=300%2C1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990600"/>
                    </a:xfrm>
                    <a:prstGeom prst="rect">
                      <a:avLst/>
                    </a:prstGeom>
                    <a:noFill/>
                    <a:ln>
                      <a:noFill/>
                    </a:ln>
                  </pic:spPr>
                </pic:pic>
              </a:graphicData>
            </a:graphic>
          </wp:inline>
        </w:drawing>
      </w:r>
    </w:p>
    <w:p w:rsidR="00FD4F64" w:rsidRDefault="00FD4F64" w:rsidP="00FD4F64">
      <w:pPr>
        <w:spacing w:after="100" w:line="240" w:lineRule="auto"/>
        <w:textAlignment w:val="baseline"/>
        <w:rPr>
          <w:rFonts w:ascii="Arial" w:eastAsia="Times New Roman" w:hAnsi="Arial" w:cs="Arial"/>
          <w:color w:val="666666"/>
          <w:sz w:val="21"/>
          <w:szCs w:val="21"/>
          <w:lang w:eastAsia="en-GB"/>
        </w:rPr>
      </w:pPr>
      <w:r w:rsidRPr="00FD4F64">
        <w:rPr>
          <w:rFonts w:ascii="Arial" w:eastAsia="Times New Roman" w:hAnsi="Arial" w:cs="Arial"/>
          <w:color w:val="666666"/>
          <w:sz w:val="21"/>
          <w:szCs w:val="21"/>
          <w:lang w:eastAsia="en-GB"/>
        </w:rPr>
        <w:t>Tomaž Mavrič, CM</w:t>
      </w:r>
      <w:r w:rsidRPr="00FD4F64">
        <w:rPr>
          <w:rFonts w:ascii="Arial" w:eastAsia="Times New Roman" w:hAnsi="Arial" w:cs="Arial"/>
          <w:color w:val="666666"/>
          <w:sz w:val="21"/>
          <w:szCs w:val="21"/>
          <w:lang w:eastAsia="en-GB"/>
        </w:rPr>
        <w:br/>
        <w:t>President, Vincentian Family Executive Committee</w:t>
      </w:r>
    </w:p>
    <w:p w:rsidR="00FD4F64" w:rsidRDefault="00FD4F64" w:rsidP="00FD4F64">
      <w:pPr>
        <w:spacing w:after="100" w:line="240" w:lineRule="auto"/>
        <w:textAlignment w:val="baseline"/>
        <w:rPr>
          <w:rFonts w:ascii="Arial" w:eastAsia="Times New Roman" w:hAnsi="Arial" w:cs="Arial"/>
          <w:color w:val="666666"/>
          <w:sz w:val="21"/>
          <w:szCs w:val="21"/>
          <w:lang w:eastAsia="en-GB"/>
        </w:rPr>
      </w:pPr>
    </w:p>
    <w:p w:rsidR="00FD4F64" w:rsidRDefault="00FD4F64" w:rsidP="00FD4F64">
      <w:pPr>
        <w:spacing w:after="100" w:line="240" w:lineRule="auto"/>
        <w:textAlignment w:val="baseline"/>
        <w:rPr>
          <w:rFonts w:ascii="Arial" w:eastAsia="Times New Roman" w:hAnsi="Arial" w:cs="Arial"/>
          <w:color w:val="666666"/>
          <w:sz w:val="21"/>
          <w:szCs w:val="21"/>
          <w:lang w:eastAsia="en-GB"/>
        </w:rPr>
      </w:pPr>
    </w:p>
    <w:p w:rsidR="00FD4F64" w:rsidRDefault="00FD4F64" w:rsidP="00FD4F64">
      <w:pPr>
        <w:spacing w:after="100" w:line="240" w:lineRule="auto"/>
        <w:textAlignment w:val="baseline"/>
        <w:rPr>
          <w:rFonts w:ascii="Arial" w:eastAsia="Times New Roman" w:hAnsi="Arial" w:cs="Arial"/>
          <w:color w:val="666666"/>
          <w:sz w:val="21"/>
          <w:szCs w:val="21"/>
          <w:lang w:eastAsia="en-GB"/>
        </w:rPr>
      </w:pPr>
    </w:p>
    <w:p w:rsidR="00FD4F64" w:rsidRPr="00FD4F64" w:rsidRDefault="00FD4F64" w:rsidP="00FD4F64">
      <w:pPr>
        <w:spacing w:after="100" w:line="240" w:lineRule="auto"/>
        <w:textAlignment w:val="baseline"/>
        <w:rPr>
          <w:rFonts w:ascii="Arial" w:eastAsia="Times New Roman" w:hAnsi="Arial" w:cs="Arial"/>
          <w:color w:val="666666"/>
          <w:sz w:val="21"/>
          <w:szCs w:val="21"/>
          <w:lang w:eastAsia="en-GB"/>
        </w:rPr>
      </w:pPr>
      <w:r>
        <w:rPr>
          <w:rFonts w:ascii="Arial" w:eastAsia="Times New Roman" w:hAnsi="Arial" w:cs="Arial"/>
          <w:color w:val="666666"/>
          <w:sz w:val="21"/>
          <w:szCs w:val="21"/>
          <w:lang w:eastAsia="en-GB"/>
        </w:rPr>
        <w:t>_________________________________________________________________________</w:t>
      </w:r>
    </w:p>
    <w:p w:rsidR="00FD4F64" w:rsidRDefault="00FD4F64" w:rsidP="00FD4F64"/>
    <w:sectPr w:rsidR="00FD4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Tmodule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64"/>
    <w:rsid w:val="00152A40"/>
    <w:rsid w:val="007C5035"/>
    <w:rsid w:val="00F15863"/>
    <w:rsid w:val="00FD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78B68-C1D9-44F6-B866-E3A28A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28209">
      <w:bodyDiv w:val="1"/>
      <w:marLeft w:val="0"/>
      <w:marRight w:val="0"/>
      <w:marTop w:val="0"/>
      <w:marBottom w:val="0"/>
      <w:divBdr>
        <w:top w:val="none" w:sz="0" w:space="0" w:color="auto"/>
        <w:left w:val="none" w:sz="0" w:space="0" w:color="auto"/>
        <w:bottom w:val="none" w:sz="0" w:space="0" w:color="auto"/>
        <w:right w:val="none" w:sz="0" w:space="0" w:color="auto"/>
      </w:divBdr>
      <w:divsChild>
        <w:div w:id="328753528">
          <w:marLeft w:val="0"/>
          <w:marRight w:val="0"/>
          <w:marTop w:val="0"/>
          <w:marBottom w:val="0"/>
          <w:divBdr>
            <w:top w:val="none" w:sz="0" w:space="0" w:color="auto"/>
            <w:left w:val="none" w:sz="0" w:space="0" w:color="auto"/>
            <w:bottom w:val="none" w:sz="0" w:space="0" w:color="auto"/>
            <w:right w:val="none" w:sz="0" w:space="0" w:color="auto"/>
          </w:divBdr>
          <w:divsChild>
            <w:div w:id="1148321802">
              <w:marLeft w:val="0"/>
              <w:marRight w:val="0"/>
              <w:marTop w:val="0"/>
              <w:marBottom w:val="0"/>
              <w:divBdr>
                <w:top w:val="none" w:sz="0" w:space="0" w:color="auto"/>
                <w:left w:val="none" w:sz="0" w:space="0" w:color="auto"/>
                <w:bottom w:val="none" w:sz="0" w:space="0" w:color="auto"/>
                <w:right w:val="none" w:sz="0" w:space="0" w:color="auto"/>
              </w:divBdr>
              <w:divsChild>
                <w:div w:id="939875752">
                  <w:marLeft w:val="0"/>
                  <w:marRight w:val="0"/>
                  <w:marTop w:val="0"/>
                  <w:marBottom w:val="0"/>
                  <w:divBdr>
                    <w:top w:val="none" w:sz="0" w:space="0" w:color="auto"/>
                    <w:left w:val="none" w:sz="0" w:space="0" w:color="auto"/>
                    <w:bottom w:val="none" w:sz="0" w:space="0" w:color="auto"/>
                    <w:right w:val="none" w:sz="0" w:space="0" w:color="auto"/>
                  </w:divBdr>
                  <w:divsChild>
                    <w:div w:id="1903952420">
                      <w:marLeft w:val="0"/>
                      <w:marRight w:val="685"/>
                      <w:marTop w:val="0"/>
                      <w:marBottom w:val="0"/>
                      <w:divBdr>
                        <w:top w:val="none" w:sz="0" w:space="0" w:color="auto"/>
                        <w:left w:val="none" w:sz="0" w:space="0" w:color="auto"/>
                        <w:bottom w:val="none" w:sz="0" w:space="0" w:color="auto"/>
                        <w:right w:val="none" w:sz="0" w:space="0" w:color="auto"/>
                      </w:divBdr>
                    </w:div>
                  </w:divsChild>
                </w:div>
                <w:div w:id="1581329579">
                  <w:marLeft w:val="0"/>
                  <w:marRight w:val="0"/>
                  <w:marTop w:val="0"/>
                  <w:marBottom w:val="0"/>
                  <w:divBdr>
                    <w:top w:val="none" w:sz="0" w:space="0" w:color="auto"/>
                    <w:left w:val="none" w:sz="0" w:space="0" w:color="auto"/>
                    <w:bottom w:val="none" w:sz="0" w:space="0" w:color="auto"/>
                    <w:right w:val="none" w:sz="0" w:space="0" w:color="auto"/>
                  </w:divBdr>
                  <w:divsChild>
                    <w:div w:id="431514853">
                      <w:marLeft w:val="228"/>
                      <w:marRight w:val="228"/>
                      <w:marTop w:val="0"/>
                      <w:marBottom w:val="0"/>
                      <w:divBdr>
                        <w:top w:val="none" w:sz="0" w:space="0" w:color="auto"/>
                        <w:left w:val="none" w:sz="0" w:space="0" w:color="auto"/>
                        <w:bottom w:val="none" w:sz="0" w:space="0" w:color="auto"/>
                        <w:right w:val="none" w:sz="0" w:space="0" w:color="auto"/>
                      </w:divBdr>
                    </w:div>
                  </w:divsChild>
                </w:div>
              </w:divsChild>
            </w:div>
          </w:divsChild>
        </w:div>
        <w:div w:id="1602839372">
          <w:marLeft w:val="0"/>
          <w:marRight w:val="0"/>
          <w:marTop w:val="0"/>
          <w:marBottom w:val="0"/>
          <w:divBdr>
            <w:top w:val="none" w:sz="0" w:space="0" w:color="auto"/>
            <w:left w:val="none" w:sz="0" w:space="0" w:color="auto"/>
            <w:bottom w:val="none" w:sz="0" w:space="0" w:color="auto"/>
            <w:right w:val="none" w:sz="0" w:space="0" w:color="auto"/>
          </w:divBdr>
          <w:divsChild>
            <w:div w:id="1468284311">
              <w:marLeft w:val="0"/>
              <w:marRight w:val="0"/>
              <w:marTop w:val="100"/>
              <w:marBottom w:val="100"/>
              <w:divBdr>
                <w:top w:val="none" w:sz="0" w:space="0" w:color="auto"/>
                <w:left w:val="none" w:sz="0" w:space="0" w:color="auto"/>
                <w:bottom w:val="none" w:sz="0" w:space="0" w:color="auto"/>
                <w:right w:val="none" w:sz="0" w:space="0" w:color="auto"/>
              </w:divBdr>
              <w:divsChild>
                <w:div w:id="38090975">
                  <w:marLeft w:val="0"/>
                  <w:marRight w:val="0"/>
                  <w:marTop w:val="0"/>
                  <w:marBottom w:val="0"/>
                  <w:divBdr>
                    <w:top w:val="none" w:sz="0" w:space="0" w:color="auto"/>
                    <w:left w:val="none" w:sz="0" w:space="0" w:color="auto"/>
                    <w:bottom w:val="none" w:sz="0" w:space="0" w:color="auto"/>
                    <w:right w:val="none" w:sz="0" w:space="0" w:color="auto"/>
                  </w:divBdr>
                  <w:divsChild>
                    <w:div w:id="1616054803">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vin400.info/blog/2017/03/03/schedule/"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famvin400.info/blog/2017/03/03/letters-of-invi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mvin400.info/" TargetMode="External"/><Relationship Id="rId11" Type="http://schemas.openxmlformats.org/officeDocument/2006/relationships/hyperlink" Target="http://famvin400.info/blog/2017/03/03/registration/"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famvin400.info/" TargetMode="External"/><Relationship Id="rId4" Type="http://schemas.openxmlformats.org/officeDocument/2006/relationships/image" Target="media/image1.png"/><Relationship Id="rId9" Type="http://schemas.openxmlformats.org/officeDocument/2006/relationships/hyperlink" Target="http://famvin400.info/blog/2017/03/03/accommodations-travel-meals-insur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534</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Mansi</dc:creator>
  <cp:keywords/>
  <dc:description/>
  <cp:lastModifiedBy>Claire Carr</cp:lastModifiedBy>
  <cp:revision>2</cp:revision>
  <dcterms:created xsi:type="dcterms:W3CDTF">2017-04-06T10:31:00Z</dcterms:created>
  <dcterms:modified xsi:type="dcterms:W3CDTF">2017-04-06T10:31:00Z</dcterms:modified>
</cp:coreProperties>
</file>